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052C" w14:textId="77777777" w:rsidR="005F0C96" w:rsidRDefault="005F0C96">
      <w:pPr>
        <w:pStyle w:val="Prosttext"/>
        <w:rPr>
          <w:sz w:val="28"/>
        </w:rPr>
      </w:pPr>
      <w:r>
        <w:rPr>
          <w:sz w:val="28"/>
        </w:rPr>
        <w:t>Soupiska výsledků</w:t>
      </w:r>
    </w:p>
    <w:p w14:paraId="63022899" w14:textId="77777777" w:rsidR="005F0C96" w:rsidRDefault="005F0C96">
      <w:pPr>
        <w:pStyle w:val="Prosttext"/>
      </w:pPr>
      <w:r>
        <w:rPr>
          <w:sz w:val="28"/>
        </w:rPr>
        <w:t xml:space="preserve">výběrového chovu                          </w:t>
      </w:r>
      <w:r>
        <w:t>Místo a datum konání</w:t>
      </w:r>
      <w:r>
        <w:rPr>
          <w:b/>
        </w:rPr>
        <w:t xml:space="preserve">: </w:t>
      </w:r>
      <w:r w:rsidR="001B2950">
        <w:rPr>
          <w:b/>
        </w:rPr>
        <w:t>Miroslav 2. 11. 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2551"/>
        <w:gridCol w:w="2835"/>
        <w:gridCol w:w="709"/>
        <w:gridCol w:w="709"/>
        <w:gridCol w:w="1915"/>
        <w:gridCol w:w="1669"/>
      </w:tblGrid>
      <w:tr w:rsidR="005F0C96" w14:paraId="56311591" w14:textId="77777777">
        <w:trPr>
          <w:trHeight w:val="892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4DC5796" w14:textId="77777777" w:rsidR="005F0C96" w:rsidRDefault="005F0C96">
            <w:pPr>
              <w:pStyle w:val="Prosttext"/>
              <w:jc w:val="center"/>
            </w:pPr>
          </w:p>
          <w:p w14:paraId="741905CF" w14:textId="77777777" w:rsidR="005F0C96" w:rsidRDefault="005F0C96">
            <w:pPr>
              <w:pStyle w:val="Prosttext"/>
              <w:jc w:val="center"/>
            </w:pPr>
            <w:r>
              <w:t>Bon. číslo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7F00BAC0" w14:textId="77777777" w:rsidR="005F0C96" w:rsidRDefault="005F0C96">
            <w:pPr>
              <w:pStyle w:val="Prosttext"/>
              <w:jc w:val="center"/>
            </w:pPr>
          </w:p>
          <w:p w14:paraId="5A094EF6" w14:textId="77777777" w:rsidR="005F0C96" w:rsidRDefault="005F0C96">
            <w:pPr>
              <w:pStyle w:val="Prosttext"/>
              <w:jc w:val="center"/>
            </w:pPr>
            <w:r>
              <w:t>Jméno psa a</w:t>
            </w:r>
            <w:r w:rsidR="00895BBE">
              <w:br/>
            </w:r>
            <w:r>
              <w:t>chov.</w:t>
            </w:r>
            <w:r w:rsidR="00895BBE">
              <w:t xml:space="preserve"> </w:t>
            </w:r>
            <w:r>
              <w:t>stanice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32270CE8" w14:textId="77777777" w:rsidR="005F0C96" w:rsidRDefault="005F0C96">
            <w:pPr>
              <w:pStyle w:val="Prosttext"/>
              <w:jc w:val="center"/>
            </w:pPr>
          </w:p>
          <w:p w14:paraId="1F26FC72" w14:textId="77777777" w:rsidR="005F0C96" w:rsidRDefault="005F0C96">
            <w:pPr>
              <w:pStyle w:val="Prosttext"/>
              <w:jc w:val="center"/>
            </w:pPr>
            <w:r>
              <w:t>Otec</w:t>
            </w:r>
          </w:p>
          <w:p w14:paraId="35AF64ED" w14:textId="77777777" w:rsidR="005F0C96" w:rsidRDefault="005F0C96">
            <w:pPr>
              <w:pStyle w:val="Prosttext"/>
              <w:jc w:val="center"/>
            </w:pPr>
            <w:r>
              <w:t>Matka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24BFA4D4" w14:textId="77777777" w:rsidR="005F0C96" w:rsidRDefault="005F0C96">
            <w:pPr>
              <w:pStyle w:val="Prosttext"/>
              <w:jc w:val="center"/>
            </w:pPr>
          </w:p>
          <w:p w14:paraId="67230C7D" w14:textId="77777777" w:rsidR="005F0C96" w:rsidRDefault="005F0C96">
            <w:pPr>
              <w:pStyle w:val="Prosttext"/>
              <w:jc w:val="center"/>
            </w:pPr>
            <w:r>
              <w:t>Majitel (bez adresy)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46A30F72" w14:textId="77777777" w:rsidR="005F0C96" w:rsidRDefault="005F0C96">
            <w:pPr>
              <w:pStyle w:val="Prosttext"/>
              <w:jc w:val="center"/>
            </w:pPr>
          </w:p>
          <w:p w14:paraId="789461CD" w14:textId="77777777" w:rsidR="005F0C96" w:rsidRDefault="005F0C96">
            <w:pPr>
              <w:pStyle w:val="Prosttext"/>
              <w:jc w:val="center"/>
            </w:pPr>
            <w:r>
              <w:t>1.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6F78EA0F" w14:textId="77777777" w:rsidR="005F0C96" w:rsidRDefault="005F0C96">
            <w:pPr>
              <w:pStyle w:val="Prosttext"/>
              <w:jc w:val="center"/>
            </w:pPr>
          </w:p>
          <w:p w14:paraId="0CB83392" w14:textId="77777777" w:rsidR="005F0C96" w:rsidRDefault="005F0C96">
            <w:pPr>
              <w:pStyle w:val="Prosttext"/>
              <w:jc w:val="center"/>
            </w:pPr>
            <w:r>
              <w:t>2.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119F0DBB" w14:textId="77777777" w:rsidR="005F0C96" w:rsidRDefault="005F0C96">
            <w:pPr>
              <w:pStyle w:val="Prosttext"/>
              <w:jc w:val="center"/>
            </w:pPr>
          </w:p>
          <w:p w14:paraId="1DDE806C" w14:textId="77777777" w:rsidR="005F0C96" w:rsidRDefault="005F0C96">
            <w:pPr>
              <w:pStyle w:val="Prosttext"/>
              <w:jc w:val="center"/>
            </w:pPr>
            <w:r>
              <w:t>3.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</w:tcPr>
          <w:p w14:paraId="7BF17FA1" w14:textId="77777777" w:rsidR="005F0C96" w:rsidRDefault="005F0C96">
            <w:pPr>
              <w:pStyle w:val="Prosttext"/>
              <w:jc w:val="center"/>
            </w:pPr>
          </w:p>
          <w:p w14:paraId="7ABA3FDE" w14:textId="77777777" w:rsidR="005F0C96" w:rsidRDefault="005F0C96">
            <w:pPr>
              <w:pStyle w:val="Prosttext"/>
              <w:jc w:val="center"/>
            </w:pPr>
            <w:r>
              <w:t>Přílohy</w:t>
            </w:r>
          </w:p>
        </w:tc>
      </w:tr>
      <w:tr w:rsidR="005F0C96" w14:paraId="2A4D45F2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7D4B46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1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C7A05FE" w14:textId="77777777" w:rsidR="00924FA3" w:rsidRDefault="00924FA3" w:rsidP="006858A0">
            <w:pPr>
              <w:rPr>
                <w:rFonts w:ascii="Courier New" w:hAnsi="Courier New" w:cs="Courier New"/>
                <w:lang w:val="en-US"/>
              </w:rPr>
            </w:pPr>
          </w:p>
          <w:p w14:paraId="4FBD97D7" w14:textId="61B8363A" w:rsidR="005F0C96" w:rsidRPr="001B2950" w:rsidRDefault="00924FA3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Zico </w:t>
            </w:r>
            <w:r w:rsidR="001B2950" w:rsidRPr="001B2950">
              <w:rPr>
                <w:rFonts w:ascii="Courier New" w:hAnsi="Courier New" w:cs="Courier New"/>
                <w:lang w:val="en-US"/>
              </w:rPr>
              <w:t>Favory Cross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7770406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r w:rsidRPr="001B2950">
              <w:rPr>
                <w:rFonts w:ascii="Courier New" w:hAnsi="Courier New" w:cs="Courier New"/>
              </w:rPr>
              <w:t>Gero z Berounské bašty</w:t>
            </w:r>
          </w:p>
          <w:p w14:paraId="6BE229C0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Westie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Favory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Cross</w:t>
            </w:r>
            <w:proofErr w:type="spellEnd"/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E68A734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Pavel Řezáč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FE36ADA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D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2871BCB" w14:textId="12C7091A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441F21F" w14:textId="3EDBFC9C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5V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0F24BA8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46717E9C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2A67BE5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2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7EBE2A6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Camill Whiteline Czech 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F62C7B5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r w:rsidRPr="001B2950">
              <w:rPr>
                <w:rFonts w:ascii="Courier New" w:hAnsi="Courier New" w:cs="Courier New"/>
              </w:rPr>
              <w:t>XILO Z KLIDKOVA DVORA</w:t>
            </w:r>
          </w:p>
          <w:p w14:paraId="2B943695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NOIRA DUFFMAR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FFEC512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Jaroslava Svobodová 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BDB46AB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D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632BCCD" w14:textId="0E884139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381E488" w14:textId="7B7304D3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5CY 1/N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9290A00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204B0B4F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B1313FF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3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5F2D1A2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>Ben Adnyr Bohemia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F61364C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r w:rsidRPr="001B2950">
              <w:rPr>
                <w:rFonts w:ascii="Courier New" w:hAnsi="Courier New" w:cs="Courier New"/>
              </w:rPr>
              <w:t>Jack-</w:t>
            </w:r>
            <w:proofErr w:type="spellStart"/>
            <w:r w:rsidRPr="001B2950">
              <w:rPr>
                <w:rFonts w:ascii="Courier New" w:hAnsi="Courier New" w:cs="Courier New"/>
              </w:rPr>
              <w:t>Daniel’s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von </w:t>
            </w:r>
            <w:proofErr w:type="spellStart"/>
            <w:r w:rsidRPr="001B2950">
              <w:rPr>
                <w:rFonts w:ascii="Courier New" w:hAnsi="Courier New" w:cs="Courier New"/>
              </w:rPr>
              <w:t>Arlett</w:t>
            </w:r>
            <w:proofErr w:type="spellEnd"/>
          </w:p>
          <w:p w14:paraId="4F6D0AF4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Xsindy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Rumun ze Zlechova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54A0A89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Vladimíra Hrdá 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482DFB8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BCD674A" w14:textId="6956388D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B4DBDF4" w14:textId="77777777" w:rsidR="005F0C96" w:rsidRDefault="005F0C96">
            <w:pPr>
              <w:pStyle w:val="Prosttext"/>
              <w:jc w:val="center"/>
              <w:rPr>
                <w:rFonts w:cs="Courier New"/>
              </w:rPr>
            </w:pPr>
          </w:p>
          <w:p w14:paraId="22006CBC" w14:textId="76CFA93C" w:rsidR="00924FA3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7CX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5581C87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3E9E075B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9FDAC3D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4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3C5987F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Norbi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Daxis</w:t>
            </w:r>
            <w:proofErr w:type="spellEnd"/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E780F30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r w:rsidRPr="001B2950">
              <w:rPr>
                <w:rFonts w:ascii="Courier New" w:hAnsi="Courier New" w:cs="Courier New"/>
              </w:rPr>
              <w:t xml:space="preserve">Vello </w:t>
            </w:r>
            <w:proofErr w:type="spellStart"/>
            <w:r w:rsidRPr="001B2950">
              <w:rPr>
                <w:rFonts w:ascii="Courier New" w:hAnsi="Courier New" w:cs="Courier New"/>
              </w:rPr>
              <w:t>vom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Eichenplatz</w:t>
            </w:r>
            <w:proofErr w:type="spellEnd"/>
          </w:p>
          <w:p w14:paraId="7EEB701D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Corneti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Daxis</w:t>
            </w:r>
            <w:proofErr w:type="spellEnd"/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938F3E9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Martina Machačová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8F1F05D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49ED489" w14:textId="179C48B4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C4C60D1" w14:textId="452ECBC1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5JXZ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92AEB9F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60FBCDE1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F8D0AAB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5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0DF2F70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>Kris Spirit Wolf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D2BDC6A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Gnabry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v.d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. </w:t>
            </w:r>
            <w:proofErr w:type="spellStart"/>
            <w:r w:rsidRPr="001B2950">
              <w:rPr>
                <w:rFonts w:ascii="Courier New" w:hAnsi="Courier New" w:cs="Courier New"/>
              </w:rPr>
              <w:t>Baiertalerstrasse</w:t>
            </w:r>
            <w:proofErr w:type="spellEnd"/>
          </w:p>
          <w:p w14:paraId="56B3AABE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Riana z </w:t>
            </w:r>
            <w:proofErr w:type="spellStart"/>
            <w:r w:rsidRPr="001B2950">
              <w:rPr>
                <w:rFonts w:ascii="Courier New" w:hAnsi="Courier New" w:cs="Courier New"/>
              </w:rPr>
              <w:t>Agíru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Bohemia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5AA2BDE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Martina Machačová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C61AC41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A1A13D4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5777A2B" w14:textId="5C7889BC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kontrolovaný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3968868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47F68F87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716113F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6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4A075ED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Falko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Kanepro</w:t>
            </w:r>
            <w:proofErr w:type="spellEnd"/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AD8EF58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Chrosto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Zdekra</w:t>
            </w:r>
            <w:proofErr w:type="spellEnd"/>
          </w:p>
          <w:p w14:paraId="6F62F289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Vixie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Maserau</w:t>
            </w:r>
            <w:proofErr w:type="spellEnd"/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1FF5D71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Ing. Jiří Doležal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CB092A3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CF66836" w14:textId="1748E7E9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4088FCC" w14:textId="7D9C06D2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5JX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7815715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61CBCDCE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8ED1225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7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9DE090F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Disco Jirka 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60E4256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Chuck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Felones</w:t>
            </w:r>
            <w:proofErr w:type="spellEnd"/>
          </w:p>
          <w:p w14:paraId="1C13DECC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Izzy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Zde-</w:t>
            </w:r>
            <w:proofErr w:type="spellStart"/>
            <w:r w:rsidRPr="001B2950">
              <w:rPr>
                <w:rFonts w:ascii="Courier New" w:hAnsi="Courier New" w:cs="Courier New"/>
              </w:rPr>
              <w:t>Sko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156EDD5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Viktorie </w:t>
            </w:r>
            <w:proofErr w:type="spellStart"/>
            <w:r w:rsidRPr="001B2950">
              <w:rPr>
                <w:rFonts w:ascii="Courier New" w:hAnsi="Courier New" w:cs="Courier New"/>
              </w:rPr>
              <w:t>Mačichová</w:t>
            </w:r>
            <w:proofErr w:type="spellEnd"/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EEEE749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E2BAC5D" w14:textId="65BE9FAC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C806B9E" w14:textId="48D7D14E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5CQV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5AD3B62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413E86EF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2A3424F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8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C33AED0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Grafitka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Eldar 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5C61A6F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Dasso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z Vozovky</w:t>
            </w:r>
          </w:p>
          <w:p w14:paraId="2BF0E8FF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Fantazie </w:t>
            </w:r>
            <w:proofErr w:type="spellStart"/>
            <w:r w:rsidRPr="001B2950">
              <w:rPr>
                <w:rFonts w:ascii="Courier New" w:hAnsi="Courier New" w:cs="Courier New"/>
              </w:rPr>
              <w:t>Eldar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4273BDA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Simona Buršíková 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0300366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D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CFF146E" w14:textId="368639FC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0BF9886" w14:textId="3F8C99BF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5JX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14B4FBC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1203D826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6CB5C0A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9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296A914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Becki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Barfan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Breeding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8E115A5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Casius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z Kralické </w:t>
            </w:r>
            <w:proofErr w:type="spellStart"/>
            <w:r w:rsidRPr="001B2950">
              <w:rPr>
                <w:rFonts w:ascii="Courier New" w:hAnsi="Courier New" w:cs="Courier New"/>
              </w:rPr>
              <w:t>tiskarny</w:t>
            </w:r>
            <w:proofErr w:type="spellEnd"/>
          </w:p>
          <w:p w14:paraId="2E082951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Fidži </w:t>
            </w:r>
            <w:proofErr w:type="spellStart"/>
            <w:r w:rsidRPr="001B2950">
              <w:rPr>
                <w:rFonts w:ascii="Courier New" w:hAnsi="Courier New" w:cs="Courier New"/>
              </w:rPr>
              <w:t>Milargo</w:t>
            </w:r>
            <w:proofErr w:type="spellEnd"/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A25E21E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Aleš </w:t>
            </w:r>
            <w:proofErr w:type="spellStart"/>
            <w:r w:rsidRPr="001B2950">
              <w:rPr>
                <w:rFonts w:ascii="Courier New" w:hAnsi="Courier New" w:cs="Courier New"/>
              </w:rPr>
              <w:t>Derfiňák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A605CA2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D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DCE947D" w14:textId="0FF31486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9232686" w14:textId="385BE92A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5V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489B579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1DB745D4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887E094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FBF5F23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Wanja z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Lipé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Moravia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BB1A597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Udro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vom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Panoniansee</w:t>
            </w:r>
            <w:proofErr w:type="spellEnd"/>
          </w:p>
          <w:p w14:paraId="692A96ED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Jersey z </w:t>
            </w:r>
            <w:proofErr w:type="spellStart"/>
            <w:r w:rsidRPr="001B2950">
              <w:rPr>
                <w:rFonts w:ascii="Courier New" w:hAnsi="Courier New" w:cs="Courier New"/>
              </w:rPr>
              <w:t>Lipé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Moravia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1ECF2B8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Miloslav Horák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A28308C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D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2DB2B13" w14:textId="390CB2F2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D1044ED" w14:textId="6DEECAAE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5JX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4312DCF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33AE8A8B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AFE9196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11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323EA7B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Ballantines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von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Buranos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Lobos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3E73300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Farro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Max-</w:t>
            </w:r>
            <w:proofErr w:type="spellStart"/>
            <w:r w:rsidRPr="001B2950">
              <w:rPr>
                <w:rFonts w:ascii="Courier New" w:hAnsi="Courier New" w:cs="Courier New"/>
              </w:rPr>
              <w:t>Mastr</w:t>
            </w:r>
            <w:proofErr w:type="spellEnd"/>
          </w:p>
          <w:p w14:paraId="579C30F5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Uzzi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Buranos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Lobos</w:t>
            </w:r>
            <w:proofErr w:type="spellEnd"/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E0F1C6B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Monika </w:t>
            </w:r>
            <w:proofErr w:type="spellStart"/>
            <w:r w:rsidRPr="001B2950">
              <w:rPr>
                <w:rFonts w:ascii="Courier New" w:hAnsi="Courier New" w:cs="Courier New"/>
              </w:rPr>
              <w:t>Beranovská</w:t>
            </w:r>
            <w:proofErr w:type="spellEnd"/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4C2008C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19BE63B" w14:textId="7CE262D4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4DC4A70" w14:textId="44E26759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5X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2207ED6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0DA04298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A05D62E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12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CF691D4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>Inna Hartis Bohemia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A455A2A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Asap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vom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Aldamar</w:t>
            </w:r>
            <w:proofErr w:type="spellEnd"/>
          </w:p>
          <w:p w14:paraId="51A0E987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Herra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</w:rPr>
              <w:t>Hartis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Bohemia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52BCC04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Martina Machačová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C3E857B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59372DD" w14:textId="3CA3A3A3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4AA3E16" w14:textId="216E5EF0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5JX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21C9581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4CE6BFBE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82774B1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13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CB4A255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Gera z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Cagova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ráje</w:t>
            </w:r>
            <w:proofErr w:type="spellEnd"/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8C496A2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Hades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Modrá </w:t>
            </w:r>
            <w:proofErr w:type="spellStart"/>
            <w:r w:rsidRPr="001B2950">
              <w:rPr>
                <w:rFonts w:ascii="Courier New" w:hAnsi="Courier New" w:cs="Courier New"/>
              </w:rPr>
              <w:t>strela</w:t>
            </w:r>
            <w:proofErr w:type="spellEnd"/>
          </w:p>
          <w:p w14:paraId="68D39326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Aria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z </w:t>
            </w:r>
            <w:proofErr w:type="spellStart"/>
            <w:r w:rsidRPr="001B2950">
              <w:rPr>
                <w:rFonts w:ascii="Courier New" w:hAnsi="Courier New" w:cs="Courier New"/>
              </w:rPr>
              <w:t>Cagova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ráje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7C111E4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>Iveta Jedličková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4D81FAF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2445DD5" w14:textId="13824B65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3D08561" w14:textId="57E983D1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7V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11999B47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  <w:tr w:rsidR="005F0C96" w14:paraId="733B325F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B56CAC4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14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BADACE0" w14:textId="4B49A6E9" w:rsidR="005F0C96" w:rsidRPr="00924FA3" w:rsidRDefault="001B2950" w:rsidP="006858A0">
            <w:pPr>
              <w:rPr>
                <w:rFonts w:ascii="Courier New" w:hAnsi="Courier New" w:cs="Courier New"/>
                <w:strike/>
                <w:snapToGrid w:val="0"/>
                <w:color w:val="000000"/>
              </w:rPr>
            </w:pPr>
            <w:r w:rsidRPr="00924FA3">
              <w:rPr>
                <w:rFonts w:ascii="Courier New" w:hAnsi="Courier New" w:cs="Courier New"/>
                <w:strike/>
                <w:lang w:val="en-US"/>
              </w:rPr>
              <w:t>Walla Faustus Moravia</w:t>
            </w:r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0CDE7E4" w14:textId="77777777" w:rsidR="00A226E3" w:rsidRPr="00924FA3" w:rsidRDefault="001B2950" w:rsidP="006858A0">
            <w:pPr>
              <w:rPr>
                <w:rFonts w:ascii="Courier New" w:hAnsi="Courier New" w:cs="Courier New"/>
                <w:strike/>
              </w:rPr>
            </w:pPr>
            <w:proofErr w:type="spellStart"/>
            <w:r w:rsidRPr="00924FA3">
              <w:rPr>
                <w:rFonts w:ascii="Courier New" w:hAnsi="Courier New" w:cs="Courier New"/>
                <w:strike/>
              </w:rPr>
              <w:t>Varro</w:t>
            </w:r>
            <w:proofErr w:type="spellEnd"/>
            <w:r w:rsidRPr="00924FA3">
              <w:rPr>
                <w:rFonts w:ascii="Courier New" w:hAnsi="Courier New" w:cs="Courier New"/>
                <w:strike/>
              </w:rPr>
              <w:t xml:space="preserve"> </w:t>
            </w:r>
            <w:proofErr w:type="spellStart"/>
            <w:r w:rsidRPr="00924FA3">
              <w:rPr>
                <w:rFonts w:ascii="Courier New" w:hAnsi="Courier New" w:cs="Courier New"/>
                <w:strike/>
              </w:rPr>
              <w:t>Grey</w:t>
            </w:r>
            <w:proofErr w:type="spellEnd"/>
            <w:r w:rsidRPr="00924FA3">
              <w:rPr>
                <w:rFonts w:ascii="Courier New" w:hAnsi="Courier New" w:cs="Courier New"/>
                <w:strike/>
              </w:rPr>
              <w:t xml:space="preserve"> </w:t>
            </w:r>
            <w:proofErr w:type="spellStart"/>
            <w:r w:rsidRPr="00924FA3">
              <w:rPr>
                <w:rFonts w:ascii="Courier New" w:hAnsi="Courier New" w:cs="Courier New"/>
                <w:strike/>
              </w:rPr>
              <w:t>Archibald</w:t>
            </w:r>
            <w:proofErr w:type="spellEnd"/>
          </w:p>
          <w:p w14:paraId="6645D97D" w14:textId="77777777" w:rsidR="001B2950" w:rsidRPr="00924FA3" w:rsidRDefault="001B2950" w:rsidP="006858A0">
            <w:pPr>
              <w:rPr>
                <w:rFonts w:ascii="Courier New" w:hAnsi="Courier New" w:cs="Courier New"/>
                <w:strike/>
                <w:snapToGrid w:val="0"/>
                <w:color w:val="000000"/>
              </w:rPr>
            </w:pPr>
            <w:r w:rsidRPr="00924FA3">
              <w:rPr>
                <w:rFonts w:ascii="Courier New" w:hAnsi="Courier New" w:cs="Courier New"/>
                <w:strike/>
              </w:rPr>
              <w:t xml:space="preserve">Rose Black </w:t>
            </w:r>
            <w:proofErr w:type="spellStart"/>
            <w:r w:rsidRPr="00924FA3">
              <w:rPr>
                <w:rFonts w:ascii="Courier New" w:hAnsi="Courier New" w:cs="Courier New"/>
                <w:strike/>
              </w:rPr>
              <w:t>Faustus</w:t>
            </w:r>
            <w:proofErr w:type="spellEnd"/>
            <w:r w:rsidRPr="00924FA3">
              <w:rPr>
                <w:rFonts w:ascii="Courier New" w:hAnsi="Courier New" w:cs="Courier New"/>
                <w:strike/>
              </w:rPr>
              <w:t xml:space="preserve"> Moravia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0B56B13" w14:textId="77777777" w:rsidR="005F0C96" w:rsidRPr="00924FA3" w:rsidRDefault="001B2950" w:rsidP="006858A0">
            <w:pPr>
              <w:rPr>
                <w:rFonts w:ascii="Courier New" w:hAnsi="Courier New" w:cs="Courier New"/>
                <w:strike/>
                <w:snapToGrid w:val="0"/>
                <w:color w:val="000000"/>
              </w:rPr>
            </w:pPr>
            <w:r w:rsidRPr="00924FA3">
              <w:rPr>
                <w:rFonts w:ascii="Courier New" w:hAnsi="Courier New" w:cs="Courier New"/>
                <w:strike/>
              </w:rPr>
              <w:t>Radim Sikora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AD9897F" w14:textId="77777777" w:rsidR="005F0C96" w:rsidRPr="00924FA3" w:rsidRDefault="001B2950">
            <w:pPr>
              <w:pStyle w:val="Prosttext"/>
              <w:jc w:val="center"/>
              <w:rPr>
                <w:rFonts w:cs="Courier New"/>
                <w:strike/>
              </w:rPr>
            </w:pPr>
            <w:r w:rsidRPr="00924FA3">
              <w:rPr>
                <w:rFonts w:cs="Courier New"/>
                <w:strike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67CC5EC" w14:textId="77777777" w:rsidR="005F0C96" w:rsidRPr="00924FA3" w:rsidRDefault="005F0C96">
            <w:pPr>
              <w:pStyle w:val="Prosttext"/>
              <w:jc w:val="center"/>
              <w:rPr>
                <w:rFonts w:cs="Courier New"/>
                <w:strike/>
              </w:rPr>
            </w:pP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6BC1C114" w14:textId="77777777" w:rsidR="005F0C96" w:rsidRPr="00924FA3" w:rsidRDefault="005F0C96">
            <w:pPr>
              <w:pStyle w:val="Prosttext"/>
              <w:jc w:val="center"/>
              <w:rPr>
                <w:rFonts w:cs="Courier New"/>
                <w:strike/>
              </w:rPr>
            </w:pP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3190E03" w14:textId="77777777" w:rsidR="005F0C96" w:rsidRPr="00924FA3" w:rsidRDefault="005F0C96">
            <w:pPr>
              <w:pStyle w:val="Prosttext"/>
              <w:jc w:val="center"/>
              <w:rPr>
                <w:rFonts w:cs="Courier New"/>
                <w:strike/>
              </w:rPr>
            </w:pPr>
          </w:p>
        </w:tc>
      </w:tr>
      <w:tr w:rsidR="005F0C96" w14:paraId="7401F634" w14:textId="77777777" w:rsidTr="00A226E3">
        <w:trPr>
          <w:trHeight w:val="920"/>
          <w:jc w:val="center"/>
        </w:trPr>
        <w:tc>
          <w:tcPr>
            <w:tcW w:w="77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0869F0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15</w:t>
            </w:r>
          </w:p>
        </w:tc>
        <w:tc>
          <w:tcPr>
            <w:tcW w:w="2977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7AD4FDAA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  <w:lang w:val="en-US"/>
              </w:rPr>
              <w:t xml:space="preserve">Renny z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Větrného</w:t>
            </w:r>
            <w:proofErr w:type="spellEnd"/>
            <w:r w:rsidRPr="001B2950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1B2950">
              <w:rPr>
                <w:rFonts w:ascii="Courier New" w:hAnsi="Courier New" w:cs="Courier New"/>
                <w:lang w:val="en-US"/>
              </w:rPr>
              <w:t>vrchu</w:t>
            </w:r>
            <w:proofErr w:type="spellEnd"/>
          </w:p>
        </w:tc>
        <w:tc>
          <w:tcPr>
            <w:tcW w:w="2551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8146F06" w14:textId="77777777" w:rsidR="00A226E3" w:rsidRPr="001B2950" w:rsidRDefault="001B2950" w:rsidP="006858A0">
            <w:pPr>
              <w:rPr>
                <w:rFonts w:ascii="Courier New" w:hAnsi="Courier New" w:cs="Courier New"/>
              </w:rPr>
            </w:pPr>
            <w:r w:rsidRPr="001B2950">
              <w:rPr>
                <w:rFonts w:ascii="Courier New" w:hAnsi="Courier New" w:cs="Courier New"/>
              </w:rPr>
              <w:t xml:space="preserve">Fin </w:t>
            </w:r>
            <w:proofErr w:type="spellStart"/>
            <w:r w:rsidRPr="001B2950">
              <w:rPr>
                <w:rFonts w:ascii="Courier New" w:hAnsi="Courier New" w:cs="Courier New"/>
              </w:rPr>
              <w:t>Blendy</w:t>
            </w:r>
            <w:proofErr w:type="spellEnd"/>
          </w:p>
          <w:p w14:paraId="22F41438" w14:textId="77777777" w:rsidR="001B2950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proofErr w:type="spellStart"/>
            <w:r w:rsidRPr="001B2950">
              <w:rPr>
                <w:rFonts w:ascii="Courier New" w:hAnsi="Courier New" w:cs="Courier New"/>
              </w:rPr>
              <w:t>Cita</w:t>
            </w:r>
            <w:proofErr w:type="spellEnd"/>
            <w:r w:rsidRPr="001B2950">
              <w:rPr>
                <w:rFonts w:ascii="Courier New" w:hAnsi="Courier New" w:cs="Courier New"/>
              </w:rPr>
              <w:t xml:space="preserve"> z Větrného vrchu</w:t>
            </w:r>
          </w:p>
        </w:tc>
        <w:tc>
          <w:tcPr>
            <w:tcW w:w="283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08B8766C" w14:textId="77777777" w:rsidR="005F0C96" w:rsidRPr="001B2950" w:rsidRDefault="001B2950" w:rsidP="006858A0">
            <w:pPr>
              <w:rPr>
                <w:rFonts w:ascii="Courier New" w:hAnsi="Courier New" w:cs="Courier New"/>
                <w:snapToGrid w:val="0"/>
                <w:color w:val="000000"/>
              </w:rPr>
            </w:pPr>
            <w:r w:rsidRPr="001B2950">
              <w:rPr>
                <w:rFonts w:ascii="Courier New" w:hAnsi="Courier New" w:cs="Courier New"/>
              </w:rPr>
              <w:t xml:space="preserve">Martin </w:t>
            </w:r>
            <w:proofErr w:type="spellStart"/>
            <w:r w:rsidRPr="001B2950">
              <w:rPr>
                <w:rFonts w:ascii="Courier New" w:hAnsi="Courier New" w:cs="Courier New"/>
              </w:rPr>
              <w:t>Hlůšek</w:t>
            </w:r>
            <w:proofErr w:type="spellEnd"/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7A3CB0D" w14:textId="77777777" w:rsidR="005F0C96" w:rsidRPr="001B2950" w:rsidRDefault="001B2950">
            <w:pPr>
              <w:pStyle w:val="Prosttext"/>
              <w:jc w:val="center"/>
              <w:rPr>
                <w:rFonts w:cs="Courier New"/>
              </w:rPr>
            </w:pPr>
            <w:r w:rsidRPr="001B2950">
              <w:rPr>
                <w:rFonts w:cs="Courier New"/>
              </w:rPr>
              <w:t>N</w:t>
            </w:r>
          </w:p>
        </w:tc>
        <w:tc>
          <w:tcPr>
            <w:tcW w:w="70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51B185F1" w14:textId="3472BE45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I</w:t>
            </w:r>
          </w:p>
        </w:tc>
        <w:tc>
          <w:tcPr>
            <w:tcW w:w="1915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26C4EB0" w14:textId="2E0E85FD" w:rsidR="005F0C96" w:rsidRPr="00895BBE" w:rsidRDefault="00924FA3">
            <w:pPr>
              <w:pStyle w:val="Prosttex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5JV 1/P</w:t>
            </w:r>
          </w:p>
        </w:tc>
        <w:tc>
          <w:tcPr>
            <w:tcW w:w="1669" w:type="dxa"/>
            <w:tcBorders>
              <w:top w:val="single" w:sz="36" w:space="0" w:color="auto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30136B23" w14:textId="77777777" w:rsidR="005F0C96" w:rsidRPr="00895BBE" w:rsidRDefault="005F0C96">
            <w:pPr>
              <w:pStyle w:val="Prosttext"/>
              <w:jc w:val="center"/>
              <w:rPr>
                <w:rFonts w:cs="Courier New"/>
              </w:rPr>
            </w:pPr>
          </w:p>
        </w:tc>
      </w:tr>
    </w:tbl>
    <w:p w14:paraId="165F2150" w14:textId="77777777" w:rsidR="005F0C96" w:rsidRDefault="005F0C96">
      <w:pPr>
        <w:pStyle w:val="Prosttext"/>
      </w:pPr>
      <w:r>
        <w:t>1 – N – nově zařazený</w:t>
      </w:r>
      <w:r>
        <w:tab/>
      </w:r>
      <w:r>
        <w:tab/>
        <w:t>2 – třída chovnosti</w:t>
      </w:r>
      <w:r>
        <w:tab/>
      </w:r>
      <w:r>
        <w:tab/>
        <w:t>3 – bonitační kód</w:t>
      </w:r>
    </w:p>
    <w:p w14:paraId="5A8DA9DE" w14:textId="77777777" w:rsidR="005F0C96" w:rsidRDefault="005F0C96">
      <w:pPr>
        <w:pStyle w:val="Prosttext"/>
      </w:pPr>
      <w:r>
        <w:t xml:space="preserve">    D - doživotně</w:t>
      </w:r>
    </w:p>
    <w:p w14:paraId="07BA7F25" w14:textId="270C6E13" w:rsidR="005F0C96" w:rsidRDefault="005A31F6">
      <w:pPr>
        <w:pStyle w:val="Prosttext"/>
      </w:pPr>
      <w:r>
        <w:t>Figurant:</w:t>
      </w:r>
      <w:r w:rsidR="001819DF">
        <w:t xml:space="preserve"> Vojtěch konečný</w:t>
      </w:r>
      <w:r>
        <w:tab/>
      </w:r>
      <w:r>
        <w:tab/>
      </w:r>
      <w:r>
        <w:tab/>
        <w:t>Rozhodčí:</w:t>
      </w:r>
      <w:r w:rsidR="001819DF">
        <w:t xml:space="preserve"> Ing. Karel Strouhal</w:t>
      </w:r>
    </w:p>
    <w:p w14:paraId="18AC6B96" w14:textId="2F9F2E46" w:rsidR="005F0C96" w:rsidRDefault="005F0C96">
      <w:pPr>
        <w:pStyle w:val="Prosttext"/>
      </w:pPr>
      <w:r>
        <w:tab/>
      </w:r>
      <w:r w:rsidR="00D94D11">
        <w:t xml:space="preserve">    </w:t>
      </w:r>
      <w:r w:rsidR="005A31F6">
        <w:rPr>
          <w:b/>
        </w:rPr>
        <w:tab/>
      </w:r>
      <w:r w:rsidR="005A31F6">
        <w:rPr>
          <w:b/>
        </w:rPr>
        <w:tab/>
      </w:r>
      <w:r w:rsidRPr="00D94D11">
        <w:rPr>
          <w:b/>
        </w:rPr>
        <w:tab/>
      </w:r>
      <w:r w:rsidR="00D94D11">
        <w:tab/>
      </w:r>
      <w:r w:rsidR="00D94D11">
        <w:tab/>
      </w:r>
      <w:r w:rsidR="00D94D11">
        <w:tab/>
      </w:r>
      <w:r>
        <w:t xml:space="preserve">Poradce :  </w:t>
      </w:r>
      <w:r w:rsidR="001819DF">
        <w:t xml:space="preserve">Mojmír </w:t>
      </w:r>
      <w:proofErr w:type="spellStart"/>
      <w:r w:rsidR="001819DF">
        <w:t>Sasák</w:t>
      </w:r>
      <w:proofErr w:type="spellEnd"/>
    </w:p>
    <w:p w14:paraId="29A8155D" w14:textId="77777777" w:rsidR="005F0C96" w:rsidRDefault="005F0C96">
      <w:pPr>
        <w:pStyle w:val="Prosttext"/>
        <w:rPr>
          <w:sz w:val="28"/>
        </w:rPr>
      </w:pPr>
    </w:p>
    <w:sectPr w:rsidR="005F0C96">
      <w:pgSz w:w="15842" w:h="12242" w:orient="landscape"/>
      <w:pgMar w:top="567" w:right="674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C5"/>
    <w:rsid w:val="000F4049"/>
    <w:rsid w:val="001819DF"/>
    <w:rsid w:val="001B2950"/>
    <w:rsid w:val="001C0732"/>
    <w:rsid w:val="003A0A31"/>
    <w:rsid w:val="003C24D6"/>
    <w:rsid w:val="003F1245"/>
    <w:rsid w:val="004C3677"/>
    <w:rsid w:val="00574CC5"/>
    <w:rsid w:val="00587AEB"/>
    <w:rsid w:val="005A31F6"/>
    <w:rsid w:val="005F0C96"/>
    <w:rsid w:val="00631FB6"/>
    <w:rsid w:val="00633372"/>
    <w:rsid w:val="006858A0"/>
    <w:rsid w:val="00780F5A"/>
    <w:rsid w:val="00895BBE"/>
    <w:rsid w:val="00924FA3"/>
    <w:rsid w:val="00A226E3"/>
    <w:rsid w:val="00C2058C"/>
    <w:rsid w:val="00C61549"/>
    <w:rsid w:val="00CE1CB1"/>
    <w:rsid w:val="00D94D11"/>
    <w:rsid w:val="00EA501F"/>
    <w:rsid w:val="00F2508F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02758"/>
  <w15:chartTrackingRefBased/>
  <w15:docId w15:val="{EB040875-6AD3-4335-AF0F-19B79EE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snapToGrid w:val="0"/>
      <w:color w:val="00000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ahoma" w:hAnsi="Tahoma"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Soupiska výsledků</vt:lpstr>
      <vt:lpstr>Soupiska výsledků</vt:lpstr>
    </vt:vector>
  </TitlesOfParts>
  <Company> 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Soupiska výsledků</dc:title>
  <dc:subject/>
  <dc:creator>Dana</dc:creator>
  <cp:keywords/>
  <cp:lastModifiedBy>Blanka Matoušková</cp:lastModifiedBy>
  <cp:revision>5</cp:revision>
  <dcterms:created xsi:type="dcterms:W3CDTF">2025-11-01T15:26:00Z</dcterms:created>
  <dcterms:modified xsi:type="dcterms:W3CDTF">2025-11-02T18:12:00Z</dcterms:modified>
</cp:coreProperties>
</file>